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Molecular Structure Questions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a. How are the bonds formed in molecular substances?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b. What is this type of bond called?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 Why do simple molecular substances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3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Have low melting and boiling points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3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not conduct electricity?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Look at the following table of data.</w:t>
      </w:r>
    </w:p>
    <w:p w:rsidR="00000000" w:rsidDel="00000000" w:rsidP="00000000" w:rsidRDefault="00000000" w:rsidRPr="00000000" w14:paraId="00000016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132.086614173226" w:type="dxa"/>
        <w:jc w:val="left"/>
        <w:tblInd w:w="85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64"/>
        <w:gridCol w:w="1764"/>
        <w:gridCol w:w="1764"/>
        <w:gridCol w:w="1764"/>
        <w:gridCol w:w="1764"/>
        <w:gridCol w:w="2051.2283464566926"/>
        <w:gridCol w:w="260.8582677165359"/>
        <w:tblGridChange w:id="0">
          <w:tblGrid>
            <w:gridCol w:w="1764"/>
            <w:gridCol w:w="1764"/>
            <w:gridCol w:w="1764"/>
            <w:gridCol w:w="1764"/>
            <w:gridCol w:w="1764"/>
            <w:gridCol w:w="2051.2283464566926"/>
            <w:gridCol w:w="260.8582677165359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Substance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Melting point (℃)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Boiling point (℃)</w:t>
            </w:r>
          </w:p>
        </w:tc>
        <w:tc>
          <w:tcPr>
            <w:gridSpan w:val="2"/>
            <w:tcBorders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Does it conduct electricity?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after="0"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after="0"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after="0"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Solid</w:t>
            </w:r>
          </w:p>
        </w:tc>
        <w:tc>
          <w:tcPr>
            <w:tcBorders>
              <w:top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Liquid</w:t>
            </w:r>
          </w:p>
        </w:tc>
      </w:tr>
      <w:tr>
        <w:trPr>
          <w:cantSplit w:val="0"/>
          <w:trHeight w:val="312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234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-39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357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685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-182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-161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numPr>
          <w:ilvl w:val="0"/>
          <w:numId w:val="4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Which substances have a molecular structure? Explain your answer.</w:t>
      </w:r>
    </w:p>
    <w:p w:rsidR="00000000" w:rsidDel="00000000" w:rsidP="00000000" w:rsidRDefault="00000000" w:rsidRPr="00000000" w14:paraId="00000041">
      <w:pPr>
        <w:widowControl w:val="0"/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numPr>
          <w:ilvl w:val="0"/>
          <w:numId w:val="4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Explain what type of substances the others could be.</w:t>
      </w:r>
    </w:p>
    <w:p w:rsidR="00000000" w:rsidDel="00000000" w:rsidP="00000000" w:rsidRDefault="00000000" w:rsidRPr="00000000" w14:paraId="00000048">
      <w:pPr>
        <w:widowControl w:val="0"/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When you draw dot and cross diagrams, you do not have to show all the electron shells. The diagram shows a dot and cross diagram for hydrogen fluoride. Only the outer electron shells are shown.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2891363</wp:posOffset>
            </wp:positionH>
            <wp:positionV relativeFrom="paragraph">
              <wp:posOffset>466725</wp:posOffset>
            </wp:positionV>
            <wp:extent cx="1053233" cy="692537"/>
            <wp:effectExtent b="0" l="0" r="0" t="0"/>
            <wp:wrapSquare wrapText="bothSides" distB="114300" distT="11430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53233" cy="69253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D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</w:t>
      </w:r>
    </w:p>
    <w:p w:rsidR="00000000" w:rsidDel="00000000" w:rsidP="00000000" w:rsidRDefault="00000000" w:rsidRPr="00000000" w14:paraId="0000004E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Draw dot and cross diagrams for:</w:t>
      </w:r>
    </w:p>
    <w:p w:rsidR="00000000" w:rsidDel="00000000" w:rsidP="00000000" w:rsidRDefault="00000000" w:rsidRPr="00000000" w14:paraId="00000053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numPr>
          <w:ilvl w:val="0"/>
          <w:numId w:val="2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sulphur dichloride (SCl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55">
      <w:pPr>
        <w:widowControl w:val="0"/>
        <w:numPr>
          <w:ilvl w:val="0"/>
          <w:numId w:val="2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water (H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O)</w:t>
      </w:r>
    </w:p>
    <w:p w:rsidR="00000000" w:rsidDel="00000000" w:rsidP="00000000" w:rsidRDefault="00000000" w:rsidRPr="00000000" w14:paraId="00000056">
      <w:pPr>
        <w:widowControl w:val="0"/>
        <w:numPr>
          <w:ilvl w:val="0"/>
          <w:numId w:val="2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ethane (C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H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6</w:t>
      </w:r>
      <w:r w:rsidDel="00000000" w:rsidR="00000000" w:rsidRPr="00000000">
        <w:rPr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57">
      <w:pPr>
        <w:widowControl w:val="0"/>
        <w:numPr>
          <w:ilvl w:val="0"/>
          <w:numId w:val="2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silicon tetrachloride (SiCl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4</w:t>
      </w:r>
      <w:r w:rsidDel="00000000" w:rsidR="00000000" w:rsidRPr="00000000">
        <w:rPr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58">
      <w:pPr>
        <w:widowControl w:val="0"/>
        <w:numPr>
          <w:ilvl w:val="0"/>
          <w:numId w:val="2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phosphorus trichloride (PCl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59">
      <w:pPr>
        <w:widowControl w:val="0"/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How do the intermolecular forces affect the melting and boiling points of molecular structures?</w:t>
      </w:r>
    </w:p>
    <w:p w:rsidR="00000000" w:rsidDel="00000000" w:rsidP="00000000" w:rsidRDefault="00000000" w:rsidRPr="00000000" w14:paraId="0000005C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Look at the following data:</w:t>
      </w:r>
    </w:p>
    <w:p w:rsidR="00000000" w:rsidDel="00000000" w:rsidP="00000000" w:rsidRDefault="00000000" w:rsidRPr="00000000" w14:paraId="00000061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880.000000000002" w:type="dxa"/>
        <w:jc w:val="left"/>
        <w:tblInd w:w="8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60.0000000000005"/>
        <w:gridCol w:w="2960.0000000000005"/>
        <w:gridCol w:w="2960.0000000000005"/>
        <w:tblGridChange w:id="0">
          <w:tblGrid>
            <w:gridCol w:w="2960.0000000000005"/>
            <w:gridCol w:w="2960.0000000000005"/>
            <w:gridCol w:w="2960.00000000000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Molecule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Molecular Mass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Boiling point (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Methane (CH</w:t>
            </w:r>
            <w:r w:rsidDel="00000000" w:rsidR="00000000" w:rsidRPr="00000000">
              <w:rPr>
                <w:sz w:val="24"/>
                <w:szCs w:val="24"/>
                <w:vertAlign w:val="subscript"/>
                <w:rtl w:val="0"/>
              </w:rPr>
              <w:t xml:space="preserve">4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sz w:val="24"/>
                <w:szCs w:val="24"/>
                <w:vertAlign w:val="subscript"/>
                <w:rtl w:val="0"/>
              </w:rPr>
              <w:t xml:space="preserve">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-164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Ethane  (C</w:t>
            </w:r>
            <w:r w:rsidDel="00000000" w:rsidR="00000000" w:rsidRPr="00000000">
              <w:rPr>
                <w:sz w:val="24"/>
                <w:szCs w:val="2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H</w:t>
            </w:r>
            <w:r w:rsidDel="00000000" w:rsidR="00000000" w:rsidRPr="00000000">
              <w:rPr>
                <w:sz w:val="24"/>
                <w:szCs w:val="24"/>
                <w:vertAlign w:val="subscript"/>
                <w:rtl w:val="0"/>
              </w:rPr>
              <w:t xml:space="preserve">6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-89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Propane (C</w:t>
            </w:r>
            <w:r w:rsidDel="00000000" w:rsidR="00000000" w:rsidRPr="00000000">
              <w:rPr>
                <w:sz w:val="24"/>
                <w:szCs w:val="24"/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H</w:t>
            </w:r>
            <w:r w:rsidDel="00000000" w:rsidR="00000000" w:rsidRPr="00000000">
              <w:rPr>
                <w:sz w:val="24"/>
                <w:szCs w:val="24"/>
                <w:vertAlign w:val="subscript"/>
                <w:rtl w:val="0"/>
              </w:rPr>
              <w:t xml:space="preserve">8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-42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Pentane (C</w:t>
            </w:r>
            <w:r w:rsidDel="00000000" w:rsidR="00000000" w:rsidRPr="00000000">
              <w:rPr>
                <w:sz w:val="24"/>
                <w:szCs w:val="24"/>
                <w:vertAlign w:val="subscript"/>
                <w:rtl w:val="0"/>
              </w:rPr>
              <w:t xml:space="preserve">5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H</w:t>
            </w:r>
            <w:r w:rsidDel="00000000" w:rsidR="00000000" w:rsidRPr="00000000">
              <w:rPr>
                <w:sz w:val="24"/>
                <w:szCs w:val="24"/>
                <w:vertAlign w:val="subscript"/>
                <w:rtl w:val="0"/>
              </w:rPr>
              <w:t xml:space="preserve">12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+36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Hexane (C</w:t>
            </w:r>
            <w:r w:rsidDel="00000000" w:rsidR="00000000" w:rsidRPr="00000000">
              <w:rPr>
                <w:sz w:val="24"/>
                <w:szCs w:val="24"/>
                <w:vertAlign w:val="subscript"/>
                <w:rtl w:val="0"/>
              </w:rPr>
              <w:t xml:space="preserve">6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H</w:t>
            </w:r>
            <w:r w:rsidDel="00000000" w:rsidR="00000000" w:rsidRPr="00000000">
              <w:rPr>
                <w:sz w:val="24"/>
                <w:szCs w:val="24"/>
                <w:vertAlign w:val="subscript"/>
                <w:rtl w:val="0"/>
              </w:rPr>
              <w:t xml:space="preserve">14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+69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Heptane (C</w:t>
            </w:r>
            <w:r w:rsidDel="00000000" w:rsidR="00000000" w:rsidRPr="00000000">
              <w:rPr>
                <w:sz w:val="24"/>
                <w:szCs w:val="24"/>
                <w:vertAlign w:val="subscript"/>
                <w:rtl w:val="0"/>
              </w:rPr>
              <w:t xml:space="preserve">7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H</w:t>
            </w:r>
            <w:r w:rsidDel="00000000" w:rsidR="00000000" w:rsidRPr="00000000">
              <w:rPr>
                <w:sz w:val="24"/>
                <w:szCs w:val="24"/>
                <w:vertAlign w:val="subscript"/>
                <w:rtl w:val="0"/>
              </w:rPr>
              <w:t xml:space="preserve">16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+98</w:t>
            </w:r>
          </w:p>
        </w:tc>
      </w:tr>
    </w:tbl>
    <w:p w:rsidR="00000000" w:rsidDel="00000000" w:rsidP="00000000" w:rsidRDefault="00000000" w:rsidRPr="00000000" w14:paraId="00000077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0"/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Using graph paper on the next page, plot a graph of boiling point (y axis) against molecular mass (x axis). Remember to label your axes correctly and draw a suitable line of best fit. </w:t>
      </w:r>
    </w:p>
    <w:p w:rsidR="00000000" w:rsidDel="00000000" w:rsidP="00000000" w:rsidRDefault="00000000" w:rsidRPr="00000000" w14:paraId="00000079">
      <w:pPr>
        <w:widowControl w:val="0"/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0"/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is the trend seen in the graph?</w:t>
      </w:r>
    </w:p>
    <w:p w:rsidR="00000000" w:rsidDel="00000000" w:rsidP="00000000" w:rsidRDefault="00000000" w:rsidRPr="00000000" w14:paraId="0000007B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Explain why this happens</w:t>
      </w:r>
    </w:p>
    <w:p w:rsidR="00000000" w:rsidDel="00000000" w:rsidP="00000000" w:rsidRDefault="00000000" w:rsidRPr="00000000" w14:paraId="0000007E">
      <w:pPr>
        <w:widowControl w:val="0"/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0"/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0"/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0"/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spacing w:line="240" w:lineRule="auto"/>
        <w:ind w:left="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6626588" cy="8178936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6407" l="0" r="0" t="6311"/>
                    <a:stretch>
                      <a:fillRect/>
                    </a:stretch>
                  </pic:blipFill>
                  <pic:spPr>
                    <a:xfrm>
                      <a:off x="0" y="0"/>
                      <a:ext cx="6626588" cy="81789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spacing w:line="240" w:lineRule="auto"/>
      <w:rPr>
        <w:i w:val="1"/>
        <w:iCs w:val="1"/>
        <w:sz w:val="36"/>
        <w:szCs w:val="36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6b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