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Covalent Bonding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What to do:</w:t>
      </w:r>
      <w:r w:rsidDel="00000000" w:rsidR="00000000" w:rsidRPr="00000000">
        <w:rPr>
          <w:sz w:val="24"/>
          <w:szCs w:val="24"/>
          <w:rtl w:val="0"/>
        </w:rPr>
        <w:t xml:space="preserve"> Fill in the table. Use a pencil as you may need to make corrections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3285"/>
        <w:gridCol w:w="3375"/>
        <w:gridCol w:w="1635"/>
        <w:tblGridChange w:id="0">
          <w:tblGrid>
            <w:gridCol w:w="1725"/>
            <w:gridCol w:w="3285"/>
            <w:gridCol w:w="3375"/>
            <w:gridCol w:w="16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1"/>
              <w:keepNext w:val="0"/>
              <w:keepLines w:val="0"/>
              <w:widowControl w:val="0"/>
              <w:spacing w:after="0" w:before="0"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3ztnun71dtbb" w:id="1"/>
            <w:bookmarkEnd w:id="1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SUBSTANCE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DOT AND CROSS DIAGRAM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STRUCTURAL FORMULA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“stick diagram”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Style w:val="Heading1"/>
              <w:keepNext w:val="0"/>
              <w:keepLines w:val="0"/>
              <w:widowControl w:val="0"/>
              <w:spacing w:after="0" w:before="0"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xiu5ay9dfhqe" w:id="2"/>
            <w:bookmarkEnd w:id="2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MOLECULAR</w:t>
            </w:r>
          </w:p>
          <w:p w:rsidR="00000000" w:rsidDel="00000000" w:rsidP="00000000" w:rsidRDefault="00000000" w:rsidRPr="00000000" w14:paraId="0000000B">
            <w:pPr>
              <w:pStyle w:val="Heading1"/>
              <w:keepNext w:val="0"/>
              <w:keepLines w:val="0"/>
              <w:widowControl w:val="0"/>
              <w:spacing w:after="0" w:before="0"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flwu2v79ztvo" w:id="3"/>
            <w:bookmarkEnd w:id="3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FORMULA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hydrogen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2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chlorine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hydrogen chloride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water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methane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4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ammonia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NH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3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phosphorous chloride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  <w:vertAlign w:val="subscript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PC</w:t>
            </w:r>
            <w:r w:rsidDel="00000000" w:rsidR="00000000" w:rsidRPr="00000000">
              <w:rPr>
                <w:rFonts w:ascii="Ubuntu" w:cs="Ubuntu" w:eastAsia="Ubuntu" w:hAnsi="Ubuntu"/>
                <w:sz w:val="26"/>
                <w:szCs w:val="26"/>
                <w:rtl w:val="0"/>
              </w:rPr>
              <w:t xml:space="preserve">l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42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85"/>
        <w:gridCol w:w="3225"/>
        <w:gridCol w:w="3330"/>
        <w:gridCol w:w="1680"/>
        <w:tblGridChange w:id="0">
          <w:tblGrid>
            <w:gridCol w:w="1785"/>
            <w:gridCol w:w="3225"/>
            <w:gridCol w:w="3330"/>
            <w:gridCol w:w="1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Style w:val="Heading1"/>
              <w:keepNext w:val="0"/>
              <w:keepLines w:val="0"/>
              <w:widowControl w:val="0"/>
              <w:spacing w:after="0" w:before="0"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7963mcbwdx09" w:id="4"/>
            <w:bookmarkEnd w:id="4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SUBSTANCE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DOT AND CROSS DIAGRAM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STRUCTURAL FORMULA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“stick diagram”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Style w:val="Heading1"/>
              <w:keepNext w:val="0"/>
              <w:keepLines w:val="0"/>
              <w:widowControl w:val="0"/>
              <w:spacing w:after="0" w:before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bookmarkStart w:colFirst="0" w:colLast="0" w:name="_1xj8me3qrzfw" w:id="5"/>
            <w:bookmarkEnd w:id="5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MOLECULAR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FORMULA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oxygen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nitrogen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carbon dioxide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gridSpan w:val="4"/>
            <w:tcBorders>
              <w:top w:color="000000" w:space="0" w:sz="0" w:val="nil"/>
              <w:left w:color="ffffff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00" w:firstLine="0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Extension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ethane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left="100" w:firstLine="0"/>
              <w:jc w:val="center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H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ethene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ind w:left="100" w:firstLine="0"/>
              <w:jc w:val="center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H</w:t>
            </w:r>
            <w:r w:rsidDel="00000000" w:rsidR="00000000" w:rsidRPr="00000000">
              <w:rPr>
                <w:sz w:val="28"/>
                <w:szCs w:val="28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.251968503937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left="10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ethanol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ind w:lef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ind w:left="10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</w:t>
            </w:r>
            <w:r w:rsidDel="00000000" w:rsidR="00000000" w:rsidRPr="00000000">
              <w:rPr/>
              <w:drawing>
                <wp:inline distB="114300" distT="114300" distL="114300" distR="114300">
                  <wp:extent cx="1257300" cy="76676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7667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1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231.77165354331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5b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