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Rule="auto"/>
        <w:jc w:val="center"/>
        <w:rPr>
          <w:b w:val="0"/>
          <w:bCs w:val="0"/>
          <w:sz w:val="40"/>
          <w:szCs w:val="40"/>
        </w:rPr>
      </w:pPr>
      <w:bookmarkStart w:colFirst="0" w:colLast="0" w:name="_gfn2j995glcr" w:id="0"/>
      <w:bookmarkEnd w:id="0"/>
      <w:r w:rsidDel="00000000" w:rsidR="00000000" w:rsidRPr="00000000">
        <w:rPr>
          <w:sz w:val="40"/>
          <w:szCs w:val="40"/>
          <w:rtl w:val="0"/>
        </w:rPr>
        <w:t xml:space="preserve">Giant Ionic Lattice Structures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Comic Sans MS" w:cs="Comic Sans MS" w:eastAsia="Comic Sans MS" w:hAnsi="Comic Sans MS"/>
          <w:sz w:val="24"/>
          <w:szCs w:val="24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-110" w:firstLine="110"/>
        <w:rPr>
          <w:rFonts w:ascii="Comic Sans MS" w:cs="Comic Sans MS" w:eastAsia="Comic Sans MS" w:hAnsi="Comic Sans MS"/>
          <w:sz w:val="24"/>
          <w:szCs w:val="24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60085</wp:posOffset>
                </wp:positionV>
                <wp:extent cx="2681288" cy="4286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088700" y="3608550"/>
                          <a:ext cx="2514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Strong electrostatic attraction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60085</wp:posOffset>
                </wp:positionV>
                <wp:extent cx="2681288" cy="428625"/>
                <wp:effectExtent b="0" l="0" r="0" t="0"/>
                <wp:wrapNone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1288" cy="428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pageBreakBefore w:val="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1498600</wp:posOffset>
                </wp:positionH>
                <wp:positionV relativeFrom="paragraph">
                  <wp:posOffset>12700</wp:posOffset>
                </wp:positionV>
                <wp:extent cx="718185" cy="58991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996433" y="3494568"/>
                          <a:ext cx="699135" cy="57086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1498600</wp:posOffset>
                </wp:positionH>
                <wp:positionV relativeFrom="paragraph">
                  <wp:posOffset>12700</wp:posOffset>
                </wp:positionV>
                <wp:extent cx="718185" cy="589915"/>
                <wp:effectExtent b="0" l="0" r="0" t="0"/>
                <wp:wrapNone/>
                <wp:docPr id="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8185" cy="5899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3035300</wp:posOffset>
                </wp:positionH>
                <wp:positionV relativeFrom="paragraph">
                  <wp:posOffset>76200</wp:posOffset>
                </wp:positionV>
                <wp:extent cx="718185" cy="58991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996433" y="3494568"/>
                          <a:ext cx="699135" cy="57086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3035300</wp:posOffset>
                </wp:positionH>
                <wp:positionV relativeFrom="paragraph">
                  <wp:posOffset>76200</wp:posOffset>
                </wp:positionV>
                <wp:extent cx="718185" cy="589915"/>
                <wp:effectExtent b="0" l="0" r="0" t="0"/>
                <wp:wrapNone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8185" cy="5899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-1371599</wp:posOffset>
                </wp:positionH>
                <wp:positionV relativeFrom="paragraph">
                  <wp:posOffset>76200</wp:posOffset>
                </wp:positionV>
                <wp:extent cx="228600" cy="8191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41225" y="3379950"/>
                          <a:ext cx="209550" cy="8001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-1371599</wp:posOffset>
                </wp:positionH>
                <wp:positionV relativeFrom="paragraph">
                  <wp:posOffset>76200</wp:posOffset>
                </wp:positionV>
                <wp:extent cx="228600" cy="819150"/>
                <wp:effectExtent b="0" l="0" r="0" t="0"/>
                <wp:wrapNone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819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pageBreakBefore w:val="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</w:rPr>
        <w:drawing>
          <wp:inline distB="0" distT="0" distL="114300" distR="114300">
            <wp:extent cx="3367088" cy="1704975"/>
            <wp:effectExtent b="0" l="0" r="0" t="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20161"/>
                    <a:stretch>
                      <a:fillRect/>
                    </a:stretch>
                  </pic:blipFill>
                  <pic:spPr>
                    <a:xfrm>
                      <a:off x="0" y="0"/>
                      <a:ext cx="3367088" cy="1704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4448175</wp:posOffset>
            </wp:positionH>
            <wp:positionV relativeFrom="paragraph">
              <wp:posOffset>381000</wp:posOffset>
            </wp:positionV>
            <wp:extent cx="1257300" cy="1306195"/>
            <wp:effectExtent b="0" l="0" r="0" t="0"/>
            <wp:wrapSquare wrapText="bothSides" distB="0" distT="0" distL="114300" distR="114300"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06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pageBreakBefore w:val="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30"/>
        <w:gridCol w:w="6600"/>
        <w:tblGridChange w:id="0">
          <w:tblGrid>
            <w:gridCol w:w="3630"/>
            <w:gridCol w:w="660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Properties</w:t>
            </w:r>
          </w:p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Reasons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1. </w:t>
            </w:r>
          </w:p>
          <w:p w:rsidR="00000000" w:rsidDel="00000000" w:rsidP="00000000" w:rsidRDefault="00000000" w:rsidRPr="00000000" w14:paraId="0000000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High melting point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(solid at room   temperature)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The strong electrostatic attractions (ionic bonds) require a lot of energy to break them.</w:t>
            </w:r>
          </w:p>
          <w:p w:rsidR="00000000" w:rsidDel="00000000" w:rsidP="00000000" w:rsidRDefault="00000000" w:rsidRPr="00000000" w14:paraId="0000000E">
            <w:pPr>
              <w:tabs>
                <w:tab w:val="left" w:leader="none" w:pos="3852"/>
              </w:tabs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These bonds are strong since the </w:t>
            </w: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oppositely charged ions</w:t>
            </w: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attract each other strongly.</w:t>
            </w:r>
          </w:p>
          <w:p w:rsidR="00000000" w:rsidDel="00000000" w:rsidP="00000000" w:rsidRDefault="00000000" w:rsidRPr="00000000" w14:paraId="0000000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Conducts electricity when molten or aqueous.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(General: for a substance to conduct it must contain mobile, charged particles.)  </w:t>
            </w:r>
          </w:p>
          <w:p w:rsidR="00000000" w:rsidDel="00000000" w:rsidP="00000000" w:rsidRDefault="00000000" w:rsidRPr="00000000" w14:paraId="0000001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Ionic compounds contain ions which are attracted to the electrodes and free to move to the electrodes when molten or aqueous.</w:t>
            </w:r>
          </w:p>
          <w:p w:rsidR="00000000" w:rsidDel="00000000" w:rsidP="00000000" w:rsidRDefault="00000000" w:rsidRPr="00000000" w14:paraId="0000001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Soluble in water</w:t>
            </w:r>
          </w:p>
          <w:p w:rsidR="00000000" w:rsidDel="00000000" w:rsidP="00000000" w:rsidRDefault="00000000" w:rsidRPr="00000000" w14:paraId="0000001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The polar water molecules are attracted to the charged ions and this supplies the energy to break up the giant lattice. – see below</w:t>
            </w:r>
          </w:p>
          <w:p w:rsidR="00000000" w:rsidDel="00000000" w:rsidP="00000000" w:rsidRDefault="00000000" w:rsidRPr="00000000" w14:paraId="0000001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ageBreakBefore w:val="0"/>
        <w:rPr>
          <w:rFonts w:ascii="Comic Sans MS" w:cs="Comic Sans MS" w:eastAsia="Comic Sans MS" w:hAnsi="Comic Sans M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2146300</wp:posOffset>
                </wp:positionH>
                <wp:positionV relativeFrom="paragraph">
                  <wp:posOffset>1714500</wp:posOffset>
                </wp:positionV>
                <wp:extent cx="1066800" cy="3397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22125" y="3619663"/>
                          <a:ext cx="104775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2146300</wp:posOffset>
                </wp:positionH>
                <wp:positionV relativeFrom="paragraph">
                  <wp:posOffset>1714500</wp:posOffset>
                </wp:positionV>
                <wp:extent cx="1066800" cy="339725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339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139700</wp:posOffset>
            </wp:positionH>
            <wp:positionV relativeFrom="paragraph">
              <wp:posOffset>473710</wp:posOffset>
            </wp:positionV>
            <wp:extent cx="2588260" cy="1918335"/>
            <wp:effectExtent b="0" l="0" r="0" t="0"/>
            <wp:wrapSquare wrapText="bothSides" distB="0" distT="0" distL="114300" distR="11430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88260" cy="1918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2933700</wp:posOffset>
            </wp:positionH>
            <wp:positionV relativeFrom="paragraph">
              <wp:posOffset>359410</wp:posOffset>
            </wp:positionV>
            <wp:extent cx="3289935" cy="2310765"/>
            <wp:effectExtent b="0" l="0" r="0" t="0"/>
            <wp:wrapSquare wrapText="bothSides" distB="0" distT="0" distL="114300" distR="11430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89935" cy="23107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1" w:type="default"/>
      <w:pgSz w:h="16840" w:w="11907" w:orient="portrait"/>
      <w:pgMar w:bottom="1440" w:top="1079" w:left="990" w:right="90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mic Sans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4c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1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7.pn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